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86" w:rsidRDefault="003F1986" w:rsidP="003F19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:rsidR="003F1986" w:rsidRDefault="003F1986" w:rsidP="003F19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F1986" w:rsidRPr="00EE0EDA" w:rsidRDefault="00EE0EDA" w:rsidP="003F1986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>Білім беру ұйымы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="002D24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«Али К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бөбекжай бала бақшасы</w:t>
      </w:r>
    </w:p>
    <w:p w:rsidR="003F1986" w:rsidRPr="00EE0EDA" w:rsidRDefault="003F1986" w:rsidP="003F19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 xml:space="preserve">Топ: </w:t>
      </w:r>
      <w:r w:rsidR="00EE0EDA"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</w:t>
      </w:r>
      <w:r w:rsid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D24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>ересек</w:t>
      </w:r>
    </w:p>
    <w:p w:rsidR="003F1986" w:rsidRPr="00EE0EDA" w:rsidRDefault="003F1986" w:rsidP="003F19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 xml:space="preserve">Балалардың жасы: </w:t>
      </w:r>
      <w:r w:rsidR="00EE0EDA"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2D24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EE0EDA"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>4 жастан</w:t>
      </w:r>
    </w:p>
    <w:p w:rsidR="003F1986" w:rsidRPr="00EE0EDA" w:rsidRDefault="003F1986" w:rsidP="003F198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>Жоспардың құ</w:t>
      </w:r>
      <w:proofErr w:type="gramStart"/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>рылу</w:t>
      </w:r>
      <w:proofErr w:type="gramEnd"/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 xml:space="preserve"> кезеңі: 11.12 - 15.12.2023ж.</w:t>
      </w:r>
    </w:p>
    <w:p w:rsidR="003F1986" w:rsidRPr="00EE0EDA" w:rsidRDefault="00EE0EDA" w:rsidP="003F1986">
      <w:pPr>
        <w:rPr>
          <w:b/>
          <w:lang w:val="kk-KZ"/>
        </w:rPr>
      </w:pPr>
      <w:r w:rsidRPr="00EE0EDA">
        <w:rPr>
          <w:rFonts w:ascii="Times New Roman" w:eastAsia="Times New Roman" w:hAnsi="Times New Roman" w:cs="Times New Roman"/>
          <w:b/>
          <w:sz w:val="24"/>
          <w:szCs w:val="24"/>
        </w:rPr>
        <w:t>Педагогтың аты-жөн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і:          Абдурайимова</w:t>
      </w:r>
      <w:proofErr w:type="gramStart"/>
      <w:r w:rsidRPr="00EE0ED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Д</w:t>
      </w:r>
      <w:proofErr w:type="gramEnd"/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2977"/>
        <w:gridCol w:w="3118"/>
        <w:gridCol w:w="2835"/>
        <w:gridCol w:w="2835"/>
      </w:tblGrid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977" w:type="dxa"/>
          </w:tcPr>
          <w:p w:rsidR="003F1986" w:rsidRDefault="003F1986" w:rsidP="00B24A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3F1986" w:rsidTr="00B8439B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4316" w:type="dxa"/>
            <w:gridSpan w:val="5"/>
          </w:tcPr>
          <w:p w:rsidR="003F1986" w:rsidRDefault="003F1986" w:rsidP="003F198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</w:p>
        </w:tc>
      </w:tr>
      <w:tr w:rsidR="003F1986" w:rsidTr="00800CB3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:rsid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басқа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өкілдерімен әңгімелесу</w:t>
            </w:r>
          </w:p>
        </w:tc>
        <w:tc>
          <w:tcPr>
            <w:tcW w:w="14316" w:type="dxa"/>
            <w:gridSpan w:val="5"/>
          </w:tcPr>
          <w:p w:rsidR="003F1986" w:rsidRDefault="003F1986" w:rsidP="003F198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"Балаңыздың күн режимін қалай сақтаймыз" тақырыбында әңгімелесу.</w:t>
            </w: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жуу".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суару әдістері (тегенде, жапырақтардың астында)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 (толтырмаңыз, біркелкі суару) туралы түсінік беру; өсімдіктерге күтім жасау ниетін дамыту. Балаларды қолдарынан келетін көмекті көрсетуге тарту, жабық өсімдіктер 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 балалардың ойларын нақтылау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</w:tcPr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1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"Ойыннан кейін топта тәртіп орнату".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балалардың тәртіпке деген саналы ұмтылысын, ойыннан кейін ойыншықтарды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жинастыру әдетін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жоспарын құру, алдағы қызмет үшін қажетті материалдарды таңдау қабілетін жетілдіру.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балаларға өсімдіктердің топырағын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кезекшінің міндеттерін өз бетінше және адал орындау: сабақ үшін тәрбиеші дайындаған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қою, қажет қарай оларды сабақтан кейін орнына жинау.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өсімдіктердің жарық пен ылғалды қажет етуі туралы балалардың білімдерін кеңейту,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жапырақтарынан қалай тануға болатындығын үйрету.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қарауға, оған қамқорлық жасауға тәрбиелеу.</w:t>
            </w: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ҚР. Гимнін орындайды.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Міндеттер: Балаларды патриоттық тәрбиені қалыптастырады.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"Мозаика", 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ақыл-ой қабілеттерін, қолдың ұсақ моторикасын дамыту.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977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«Шаршы құрастыр».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 бөлшектерден бүтін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 құрастыруға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ақ шаршының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бөліктерге бөлінген түрлі түсті шаршыны құрастырып қояды. Бөлшектерден бүтін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 жасайды. Балалар қиналған жағдайда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көмектеседі. Шаршының қанша бөліктен тұратынын санайды, құрастырылған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шаршының түсін айтады.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1-нұсқа: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өзі жеке жинайды.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2-нұсқа: шаршыны топ болып жинайды (қайсысы жылдам?)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3-нұсқа: жеке немесе топпен, кім жылдам орындаса, күрделірек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беру.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ақыл-ойын, тілін дамыту, зейінді болуға тәрбиелеу.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өністерге байланысты текшелер.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</w:t>
            </w:r>
          </w:p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ойын бастайды. Аталған бала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болып текшені қояды, қалған балалар қойылған суретке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 өздерінде бар текшелерді ретімен қояды. Кімнің қолындағы текше бұрын бітсе, сол жеңеді.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 ойын жаттығулар "Сиқырлы текше"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Текшедегі аңдардың дауысын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тембырын өзгерту мүмкіндігінше жоғару көтеру.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«Оқиғалар».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сөздерді тауып құрастыру, буынға бөлу. Баланың ой-өрісін,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оқиғаларды бейнелейтін суреттер, оқиғалар жайында айтылған сөздер.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 өздеріне ұнаған сюжетті суреттерді алады. Сол суретте айтылған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сөздерді тауып астына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құрастырады. Солай бірнеше оқиғалар суреттерге байланысты қойылады.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ермексаздың бөлшектерін домалату, созу, есу әдістерін пайдалана отырып аяз атаны мүсіндеуге үйрету.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"Домино" дидактикалық ойыны.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баланың топтамалар жайлы білімдерін дамыту, пысықтау; сәйкес заттың бейнесін тауып дұрыс атауға,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ұсақ қол моторикасын желілдіру.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Суреттері сәйкес келетін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  <w:p w:rsidR="003F1986" w:rsidRPr="008E4B1A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ғын кітапхана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Кітаптардың суреттерін қарау арқылы қандай ертегі туралы екенін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үйренеді.</w:t>
            </w:r>
          </w:p>
        </w:tc>
      </w:tr>
      <w:tr w:rsidR="003F1986" w:rsidTr="001E720F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4316" w:type="dxa"/>
            <w:gridSpan w:val="5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(таяқшалармен)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бастарына қояды; 3 - таяқшаны жоғары көтереді;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қолын түзу ұстап, оң жаққа иіледі; 3 - таяқшаны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тіктеледі; 4 - бастапқы қалыпқа келу. (жаттығу 4 рет қайталанады).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отырып, таяқшаларын жоғары көтереді;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Бастапқы қалып: дене тік, 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ұстайды.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таяқшаны жоғары көтеру;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(жаттығу 4 рет қайталанады).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жерде отырады, аяқ алшақ, таяқшалар бас жағында.</w:t>
            </w:r>
          </w:p>
          <w:p w:rsidR="003F1986" w:rsidRPr="008E4B1A" w:rsidRDefault="003F1986" w:rsidP="008E4B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таяқшаларын жоғары көтереді; 2 - иілі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таяқты оң аяғының басына тигізеді; 3 - тіктеліп, таяқты жоғары көтеру; 4 - бастапқы қалыпқа келу. (жаттығу 4 рет қайталанады).</w:t>
            </w:r>
          </w:p>
        </w:tc>
      </w:tr>
      <w:tr w:rsidR="003F1986" w:rsidTr="006B4879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4316" w:type="dxa"/>
            <w:gridSpan w:val="5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 Меңжановтың "Тазалықтың досы".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3F1986" w:rsidRDefault="003F1986" w:rsidP="003F198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Жаса, Қазақстан!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Балалармен Отан тәуелсіздік туралы ән шырқ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узыка)</w:t>
            </w:r>
          </w:p>
        </w:tc>
        <w:tc>
          <w:tcPr>
            <w:tcW w:w="2977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бақытты баламыз!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Шеңбер аясында балалар бір-бірлеріне мерекелік жылы лебіздерін айтады.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Тәуелсіздік - ел тұғыры!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Ұжыммен сурет салу.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байланысты сурет таңдау.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Жер, Отан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 жаттау. Мақалдарды талдап, мағынасын түсіндіру.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тәуелсіз елі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тақпақтарын жаттау.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Патриоттық сезімді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тақпақтар жаттау.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 әдебиеті, көркем әдебиет)</w:t>
            </w: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"Тепе-теңдікті сақтап жүру"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қатарда келе жатып, педагогтің белгі беруі бойынша тоқтап, "фигуралар" жасау;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шашырап жүру және жүгіру; сапта тұрып, 2,5 м қашықтыққа допты екі қолымен төменнен лақтыру, гимнастикалық орындықта етпетінен екі қолымен тартылып, еңбектеу (орындықтың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жағынан қолымен ұстау) және гимнастикалық орындықтың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құм салынған қапшаны бастарына қойып, екі қолдарын жанына жіберіп (немесе белде), тепе-теңдікті сақтап жүруге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епті?" қимылды ойыны.</w:t>
            </w:r>
          </w:p>
        </w:tc>
        <w:tc>
          <w:tcPr>
            <w:tcW w:w="2977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Киімдер, аяқ киім, бас киім.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 киімдер, бас киім мен аяқ киімі туралы түсініктерін дамыту; ұл бала мен қыз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киімдер, мезгілдік киімдер туралы білімдерін қалыптастыру; тазалық пен ұқыптылық жайлы түсініктерін дамыту.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әнді айтуда есте сақтау қабілеті мен әннің сөздік мағынасын түсіне білу қабілетін дамыту.</w:t>
            </w: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ойыншығын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ұстап".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аяқпен секіру (шамамен 4–5 рет оң және сол аяқпен); 1,5 м қашықтықтан тігінен (нысана ортасының биіктігі 1,5 м) нысанаға дәлдеп лақтыруға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"Торғайлар мен мысық" қимылды ойыны.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сыйлықтары".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әнді айтуда есте сақтау қабілеті мен әннің сөздік мағынасын түсіне білу қабілетін дамыту.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"Музыкалық калейдоскоп"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"Шеңбердегі қызықтар".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секіртпемен секіруге (демалу үзілістері бар 2-3 реттен 10 секіру) үйрету.</w:t>
            </w:r>
          </w:p>
        </w:tc>
      </w:tr>
      <w:tr w:rsidR="003F1986" w:rsidTr="0084751C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316" w:type="dxa"/>
            <w:gridSpan w:val="5"/>
          </w:tcPr>
          <w:p w:rsidR="003F1986" w:rsidRDefault="003F1986" w:rsidP="003F198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 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гүлзарды жинастыруды ұйымдастыру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іс-әрекеті)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өз 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өлден тұратын ойын ойнағанда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977" w:type="dxa"/>
          </w:tcPr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ғаштардағы қырауларды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9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Бақылау:</w:t>
            </w:r>
            <w:r w:rsidRPr="003F1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қыраудың пайда болуы туралы түсінік беру.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назарын қар еріген кезде, күрт суық түскенде және ауа-райы жылыған кезде айналаны қырау басқанын, ағаштарда, орындықтарда және басқа заттарға қарап бақылауды ұсыну. Қырау – бұл қатты шық. Түнде жердің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ауа салқындайды. Ауадағы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сулы булар салқындаған заттармен өзара жанасып сулы тамшыларға айналып мұзды кесек болып қатырады,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қырау болады. Табиғаттың әртүрлі қысқы құбылыстарын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бақылау, қысқы қардың сұлулығына таңдануға балаларды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ойындар: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 (дене шынықтыру)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 жасай білуін бекіту (шананы айналу және өз орнына тұру), қосымша жаттығуларды орындау (шанаға отыру, 5 рет отырып-тұру және т.б) жылдам және еппен іс-әрекет жасау.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мұзды жол әзірлеу. Қарды өздігінен күрекпен белгілі орынға алып бару, оны нығыздауға үйрету; ұжымдық еңбекке қатынасуға үйрету, өз әрекеттері мен құрбыларының әрекеттерін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еңбектену.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  <w:tc>
          <w:tcPr>
            <w:tcW w:w="3118" w:type="dxa"/>
          </w:tcPr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Терезедегі қырауды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салуды біледі. (терезедегі қырау).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Егер терезелердің екі әйнегі де буланса, аяз күшейе түседі.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біріктіріледі, мұзды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кристалға айналады да керемет гүлдері 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«Қасқұлақ» (Волк) 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тығылып алаңда бағдарлай білуді бекіту. Ойын ережесін сақтау («қасқұлақ» сөзді 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құйып мұз айдынын жасауға үйрету. Еңбек етуге тәрбиелеу.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қасынды 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мен қарлы боран ақпанға келіп қонды.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көп болса, жазда жауын-шашын болады.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қасын туралы түсініктерін қалыптастыру. Қатты жел, бұрқасын болған кезде аязды ауа соғады да, жүру қиындайды, бұлт күнді жауып, әрбір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 қарлы бұрқасын соғады. Егер қар үрлеп құйындатса – бұл табиғат құбылысы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деп аталады.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«Әткеншек».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қарқында қолдарынан ұстап шеңбер бойынша жүре білуін бекіту (жылдам, баяу,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бағытта және т.б.). Жинақылық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бала-бақша ауласындағы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тазалауға үйрету.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іс-әрекеті)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тақырыбын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ақылдасып таңдап алуға,ойыншықтармен бөлісіп тату-тәтті ойнауға тәрбиелеу.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 райына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қарай қардың өзгеруін байқ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 Аязды күні қар жауса – күн жылынады. Суықтан қорықпа – суық сумен жуын.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Жылы күндері жауған қар жабысқақ болады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жабысқақ , аққала жасауға ыңғайлы туралы болатынын балаларға түсіндіру , 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аязды күндері қар үгітіліп,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түсіндіру.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әйге» (дене шынықтыру)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қатысуға үйрету. (кім бұрын жылжиды, кім бұрын озады сол жеңіске жетеді) Балаларды достарының жеңісіне жеткеніне қуануға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тәрбиешіге көмектестіру.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 Қардың қасиеттері.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Қарға су құйсаң, одан қаршық жасауға болады.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Қортынды.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ұдан біз қардың дымқылдығынан қар әдемі тұтас түрде болатындығын байқадық. </w:t>
            </w:r>
          </w:p>
        </w:tc>
      </w:tr>
      <w:tr w:rsidR="003F1986" w:rsidTr="00AC0E49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4316" w:type="dxa"/>
            <w:gridSpan w:val="5"/>
          </w:tcPr>
          <w:p w:rsidR="003F1986" w:rsidRDefault="003F1986" w:rsidP="003F198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киімдерін жинау, қолдарын жуу.</w:t>
            </w:r>
          </w:p>
        </w:tc>
      </w:tr>
      <w:tr w:rsidR="003F1986" w:rsidTr="00935F5A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4316" w:type="dxa"/>
            <w:gridSpan w:val="5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Меңжановтың "Тазалықтың досы".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«Тазша бала»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</w:p>
        </w:tc>
        <w:tc>
          <w:tcPr>
            <w:tcW w:w="2977" w:type="dxa"/>
          </w:tcPr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1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ұқыпты орындыққа іліп (немесе арнайы сөреге) қоюды үйретуді жалғастыру.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ұдыл мерген» ертегісін тыңдату. (BilimKids медиа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іміндегі ертегісі)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Абдильдинаның әні «Айым болып тудың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 ұқыпты орындыққа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арнайы сөреге) қоюды үйретуді жалғастыру.</w:t>
            </w:r>
          </w:p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«Бай мен тәуі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ертегісін тыңдату. (BilimKids медиа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іміндегі ертегісі)</w:t>
            </w:r>
          </w:p>
        </w:tc>
        <w:tc>
          <w:tcPr>
            <w:tcW w:w="2835" w:type="dxa"/>
          </w:tcPr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1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Киімдерін ұқыпты орындыққа іліп (немесе арнайы сөреге) қоюды үйретуді жалғастыру.</w:t>
            </w:r>
          </w:p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«Азат» ертегісін тыңдату. (BilimKids медиа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іміндегі ертегісі)</w:t>
            </w: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іртіндеп ұйқыда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Жалпақтабандықтың алдын алу мақсатында денсаулық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</w:tc>
        <w:tc>
          <w:tcPr>
            <w:tcW w:w="2977" w:type="dxa"/>
          </w:tcPr>
          <w:p w:rsidR="003F1986" w:rsidRDefault="003F1986" w:rsidP="003F1986"/>
        </w:tc>
        <w:tc>
          <w:tcPr>
            <w:tcW w:w="3118" w:type="dxa"/>
          </w:tcPr>
          <w:p w:rsidR="003F1986" w:rsidRDefault="003F1986" w:rsidP="003F1986"/>
        </w:tc>
        <w:tc>
          <w:tcPr>
            <w:tcW w:w="2835" w:type="dxa"/>
          </w:tcPr>
          <w:p w:rsidR="003F1986" w:rsidRDefault="003F1986" w:rsidP="003F1986"/>
        </w:tc>
        <w:tc>
          <w:tcPr>
            <w:tcW w:w="2835" w:type="dxa"/>
          </w:tcPr>
          <w:p w:rsidR="003F1986" w:rsidRDefault="003F1986" w:rsidP="003F1986"/>
        </w:tc>
      </w:tr>
      <w:tr w:rsidR="003F1986" w:rsidTr="00CB7AC1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4316" w:type="dxa"/>
            <w:gridSpan w:val="5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Меңжановтың "Тазалықтың досы".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 сылдыр су.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қолыңды жу.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 сен әрдайым,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бетің маңдайың.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Тазалықтың досы,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дегенің осы.</w:t>
            </w: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туралы әңгіме құрастыру".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әңгіме жанры туралы білімдерін тиянақтау; әңгіме және тақпақ, жұмбақ туралы ұғымдарды жетілдіру; шыршаның өсу ерекшелігі мен адамның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алатын ойны туралы ұғымдар жиынтығын қалыптастыру.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 "Қандай және қанша айырмашылық бар?"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қабылдауын,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ойлауын дамыту; ақылдылыққа, байқампаздыққа тәрбиелеу. Керекті құрал-жабдықтар.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 (бірінші суретпен салыстырғанда, екінші суретте бірнеше өзгеріс бар). Барысы. Педагог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суретті көрсетеді, ал кейін сондай екінші суретке қарауға ұсынады. Балалар екінші суретте,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суретке қарағанда не өзгергенін айтады, айырмашылықтарын табады.</w:t>
            </w:r>
          </w:p>
        </w:tc>
        <w:tc>
          <w:tcPr>
            <w:tcW w:w="2977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"Шыршаның басынан өткізген хикаясы".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С. Дүйсенбиевтің "Шырша да жылайды"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мазмұнымен таныстыру; оларға шырша туралы мәтін мазмұнын түсінгендерін сұрақтарға толық жауаптарды қайтару арқылы жеткізуге білуге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негіздерінен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ойын-жаттығу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 биік шыршаны іздегенде".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заттардың биіктігі жөніндегі ұғымдарын жетілдіру; ретті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ұғымдарын қалыптастыра бастау; заттардың биіктігін саусақтар арқылы өлшеп, салыстыру тәсілімен таныстыру.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"Қырау".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жансыз табиғат құбылысы қырау туралы түсініктерін кеңейту.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қыстырғыштар".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қыстырғыштар арқылы саусақ моторикасын дамыту, шығармашылық қабілетін дамыту. Ұсынылғ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ірнеше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фигуралардың ішінен дұрысын таңдау. Мектеп жасына дейінгі баланың сөздігін кеңейтуге және белсендіруге, сондай-ақ есте сақтау мен ойлауды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 сахналау.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"Күшік досын қалай тапты" ертегі желісін сахналау.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ертегі мазмұнымен таныстыру, сұрақтар бере отырып, ертегінің желісі бойынша әңгімелеуге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сыйлық"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қалдық материал: бірреттік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қағаздан жасалған табақшадан, мақта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</w:t>
            </w:r>
            <w:r w:rsidR="008E4B1A">
              <w:rPr>
                <w:rFonts w:ascii="Times New Roman" w:eastAsia="Times New Roman" w:hAnsi="Times New Roman" w:cs="Times New Roman"/>
                <w:sz w:val="24"/>
                <w:szCs w:val="24"/>
              </w:rPr>
              <w:t>н аяз атаны құрастыруға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Қазақ халқының ұлттық ойындары. «Қара сиыр» ойыны. 4+</w:t>
            </w:r>
          </w:p>
          <w:p w:rsidR="003F1986" w:rsidRPr="003F1986" w:rsidRDefault="003F1986" w:rsidP="003F1986">
            <w:pPr>
              <w:widowControl w:val="0"/>
              <w:spacing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тапқыр, шапшаң, ұйымшыл болуды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Шарты.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Ойын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інесе далада, көгалды жерде, кең аулада ойналады. Ойынға 3 не 10, одан 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ойыншы қатынасады. Ой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көбінесе қара зат таңдап алынады (ескі малақай, құм салған дорба және т.б.). Ой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қатынасушылар шеңбер құрып, көздерін жұмып тұрады. Ойынды басқарушының берген бұйрығы бойынша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ойыншы шеңберден шығып, тығуға әзірленген затты қолын алып тығылады.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Ойыншы балалар сол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тыққан затты іздеп табу керек. Егер тығылған зат табылса, ойын жүргізуші ой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қатынасушылардың барлығына естірте дауыстап жариялайды да, барлығын табылған заттың төңірегіне жинайды. Заттың иесі өз затын қорғайды да, басқалары оны алдап-сулап, көңілін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жаққа бұрып, әлгі затты тартып алуға тырысады. Затты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алатын болса, сол затты тығушы қызметін атқарушы болады да, қалғандары қайта шеңбер құрып, көздерін жұмы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тұрады. Ойын осы тәртіппен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жүре береді. 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Көзің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ұмып, қолыңмен анықта».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мақсат-міндеттері: ұзын - қысқа, жуан - жіңішке, үлкен - кіші ұғымдарын бекіту.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қарындаштар, таяқшалар.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сипап сезу арқылы заттың ұзын не қысқ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анықтайды. Ұзындығы әртүрлі қарындаштар алынады.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шақырып, оған «көзіңді жұм да, қарындаштың ұзын не қысқалығын анықта» деген тапсырма береді.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өзгерді?"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қабылдауын, зейіндерін, есте сақтауын дамыту; байқампаздыққа, зеректікке тәрбиелеу.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құрал-жабдықтар: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заттар мен ойыншықтар.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алдына таныс ойыншықтар мен заттарды ұсынады. Алдымен, саны 6 басталып,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кейін 10-12 дейін жеткізілуі мүмкін.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ойыншықтарды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орналастырғанда олардың реттік нөмірін айтады.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ұмады,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қатардағы ойыншықтардың орналасуын өзгертеді.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көздерін ашады,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ойыншықтың қай жерге ығысқанын айтады.</w:t>
            </w:r>
          </w:p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1986" w:rsidTr="003F198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55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 Тақпақтар айтқызу.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қар" (Әли Ысқабаев)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Қырларды жапты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қар,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Далада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тыныс бар.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 жалт-жұлт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етеді</w:t>
            </w:r>
          </w:p>
          <w:p w:rsidR="003F1986" w:rsidRPr="008E4B1A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Кәдімгі бейне хрусталь.</w:t>
            </w:r>
          </w:p>
        </w:tc>
        <w:tc>
          <w:tcPr>
            <w:tcW w:w="2977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 жаттайық.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Торта қойдым,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қойдым.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 қойдым,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Жорта қойдым.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Топ бала, топ бала,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топтала.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Зымырап допты ала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Қуады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Қырық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Сырық қырықтық.</w:t>
            </w:r>
          </w:p>
          <w:p w:rsidR="003F1986" w:rsidRPr="008E4B1A" w:rsidRDefault="003F1986" w:rsidP="008E4B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 құрастыру».</w:t>
            </w:r>
          </w:p>
          <w:p w:rsidR="003F1986" w:rsidRPr="008E4B1A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ұсақ суреттерден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мазмұнды сурет құрастыруды үйрету, әңгіме құрастыра білу, тіл байлығын, ой-өрісін дамыту, әртүрлі мазмұнды суреттер құрастыруға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қызығушылығын арттыру.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«Үй құрылысының ретін көрсет».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ойлау қабілеттерін, қабылдау, ес, зейін үрдістерін дамыту.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баланың саны қарай әртүрлі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жолақтар, пішіндер, үй суретінің үлгісі. Мазмұны: балаларға үйдің суретінің үлгісін көрсету. Балаларға әртүрлі жолақшаларды,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таратып беру. Үлгіге қарап осы пішіндерден үйді құрастыруды ұсыну.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«Қажетті сөзді тап».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тапқырлыққа, ойланып жауап беруге үйрету.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тәрбиеші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 атайды, балалар соған қажет заттардың атына байланысты сөздерді тез атауға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тиісті. Мысалы: тоқылатын заттарды ата десе, балалар шұлық, шәлі, қолғап, жемпір деп жауап береді. Қайда, немен, кім тоқиды?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Фабрикада машинкамен, үйде бізбен тоқымашы тоқиды.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Тігілетін заттарды ата? Көйлек, етік, тымақ, көрпе, пальто,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Қайда, немен,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тігеді?</w:t>
            </w:r>
          </w:p>
        </w:tc>
      </w:tr>
      <w:tr w:rsidR="003F1986" w:rsidTr="001B58EE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4316" w:type="dxa"/>
            <w:gridSpan w:val="5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кезінде 1-ден 5- ке дейін саналып тұру.</w:t>
            </w:r>
          </w:p>
        </w:tc>
      </w:tr>
      <w:tr w:rsidR="003F1986" w:rsidTr="00DF161E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4316" w:type="dxa"/>
            <w:gridSpan w:val="5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</w:p>
        </w:tc>
      </w:tr>
      <w:tr w:rsidR="003F1986" w:rsidTr="001F75B6">
        <w:tc>
          <w:tcPr>
            <w:tcW w:w="1101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4316" w:type="dxa"/>
            <w:gridSpan w:val="5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</w:p>
        </w:tc>
      </w:tr>
      <w:tr w:rsidR="003F1986" w:rsidTr="003F1986">
        <w:tc>
          <w:tcPr>
            <w:tcW w:w="1101" w:type="dxa"/>
          </w:tcPr>
          <w:p w:rsidR="003F1986" w:rsidRPr="003F1986" w:rsidRDefault="003F1986" w:rsidP="003F198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3F1986" w:rsidRP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19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"Балаңызға қандай ойыншық таңдайсыз" атты сауалнама.</w:t>
            </w:r>
          </w:p>
        </w:tc>
        <w:tc>
          <w:tcPr>
            <w:tcW w:w="2977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"Тәуелсіздік - тірегім" тақырыбында газет көрмесі.</w:t>
            </w:r>
          </w:p>
        </w:tc>
        <w:tc>
          <w:tcPr>
            <w:tcW w:w="3118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"Балаңыздың күн режимін қалай сақтаймыз" тақырыбында әңгімелесу.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 қарсы алу туралы әңгіме. Мерекеге өлеңдер мен әндерді үйрену.</w:t>
            </w:r>
          </w:p>
        </w:tc>
        <w:tc>
          <w:tcPr>
            <w:tcW w:w="2835" w:type="dxa"/>
          </w:tcPr>
          <w:p w:rsidR="003F1986" w:rsidRDefault="003F1986" w:rsidP="00B24A9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эмоциялық жағдайы».</w:t>
            </w:r>
          </w:p>
        </w:tc>
      </w:tr>
    </w:tbl>
    <w:p w:rsidR="009E708B" w:rsidRDefault="009E708B" w:rsidP="003F1986"/>
    <w:sectPr w:rsidR="009E708B" w:rsidSect="003F19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86"/>
    <w:rsid w:val="002D2485"/>
    <w:rsid w:val="003F1986"/>
    <w:rsid w:val="008E4B1A"/>
    <w:rsid w:val="009E708B"/>
    <w:rsid w:val="00E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986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986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3270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4</cp:revision>
  <dcterms:created xsi:type="dcterms:W3CDTF">2023-12-15T03:29:00Z</dcterms:created>
  <dcterms:modified xsi:type="dcterms:W3CDTF">2023-12-15T03:51:00Z</dcterms:modified>
</cp:coreProperties>
</file>